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86C8" w14:textId="2DF312C8" w:rsidR="00A9284A" w:rsidRPr="00A9284A" w:rsidRDefault="00A9284A" w:rsidP="00A9284A">
      <w:pPr>
        <w:pStyle w:val="Title"/>
        <w:spacing w:line="276" w:lineRule="auto"/>
        <w:rPr>
          <w:rFonts w:ascii="Georgia" w:hAnsi="Georgia"/>
          <w:smallCaps w:val="0"/>
          <w:sz w:val="32"/>
          <w:szCs w:val="32"/>
        </w:rPr>
      </w:pPr>
      <w:r w:rsidRPr="00A9284A">
        <w:rPr>
          <w:rFonts w:ascii="Georgia" w:hAnsi="Georgia"/>
          <w:smallCaps w:val="0"/>
          <w:sz w:val="32"/>
          <w:szCs w:val="32"/>
        </w:rPr>
        <w:t>LAMP</w:t>
      </w:r>
    </w:p>
    <w:p w14:paraId="72B69E7C" w14:textId="77777777" w:rsidR="001A01EE" w:rsidRDefault="00A9284A" w:rsidP="001A01EE">
      <w:pPr>
        <w:pStyle w:val="Subtitle"/>
        <w:spacing w:line="276" w:lineRule="auto"/>
        <w:rPr>
          <w:rFonts w:ascii="Georgia" w:hAnsi="Georgia"/>
          <w:sz w:val="24"/>
        </w:rPr>
      </w:pPr>
      <w:r w:rsidRPr="000D5CF1">
        <w:rPr>
          <w:rFonts w:ascii="Georgia" w:hAnsi="Georgia"/>
          <w:sz w:val="24"/>
        </w:rPr>
        <w:t>The</w:t>
      </w:r>
      <w:r w:rsidR="000D5CF1">
        <w:rPr>
          <w:rFonts w:ascii="Georgia" w:hAnsi="Georgia"/>
          <w:sz w:val="24"/>
        </w:rPr>
        <w:t xml:space="preserve"> lamp is the light holder [candlestick]</w:t>
      </w:r>
      <w:r w:rsidRPr="000D5CF1">
        <w:rPr>
          <w:rFonts w:ascii="Georgia" w:hAnsi="Georgia"/>
          <w:sz w:val="24"/>
        </w:rPr>
        <w:t xml:space="preserve"> </w:t>
      </w:r>
      <w:r w:rsidR="001A01EE">
        <w:rPr>
          <w:rFonts w:ascii="Georgia" w:hAnsi="Georgia"/>
          <w:sz w:val="24"/>
        </w:rPr>
        <w:t xml:space="preserve">the oil is the Holy Spirit, </w:t>
      </w:r>
    </w:p>
    <w:p w14:paraId="128E8718" w14:textId="48BDC721" w:rsidR="00A9284A" w:rsidRPr="000D5CF1" w:rsidRDefault="001A01EE" w:rsidP="000D5CF1">
      <w:pPr>
        <w:pStyle w:val="Subtitle"/>
        <w:spacing w:after="240" w:line="276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The </w:t>
      </w:r>
      <w:r w:rsidR="00A9284A" w:rsidRPr="000D5CF1">
        <w:rPr>
          <w:rFonts w:ascii="Georgia" w:hAnsi="Georgia"/>
          <w:sz w:val="24"/>
        </w:rPr>
        <w:t>light</w:t>
      </w:r>
      <w:r>
        <w:rPr>
          <w:rFonts w:ascii="Georgia" w:hAnsi="Georgia"/>
          <w:sz w:val="24"/>
        </w:rPr>
        <w:t xml:space="preserve"> of the lamp </w:t>
      </w:r>
      <w:r w:rsidR="00A9284A" w:rsidRPr="000D5CF1">
        <w:rPr>
          <w:rFonts w:ascii="Georgia" w:hAnsi="Georgia"/>
          <w:sz w:val="24"/>
        </w:rPr>
        <w:t>is the word of God</w:t>
      </w:r>
    </w:p>
    <w:p w14:paraId="5E8A99F7" w14:textId="77777777" w:rsidR="00A9284A" w:rsidRPr="00A9284A" w:rsidRDefault="00A9284A" w:rsidP="000D5CF1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A9284A">
        <w:rPr>
          <w:rFonts w:ascii="Georgia" w:hAnsi="Georgia"/>
        </w:rPr>
        <w:t xml:space="preserve">Psa 119:105 NUN. </w:t>
      </w:r>
      <w:r w:rsidRPr="00A9284A">
        <w:rPr>
          <w:rFonts w:ascii="Georgia" w:hAnsi="Georgia"/>
          <w:color w:val="0000FF"/>
        </w:rPr>
        <w:t xml:space="preserve">Thy word </w:t>
      </w:r>
      <w:r w:rsidRPr="00A9284A">
        <w:rPr>
          <w:rFonts w:ascii="Georgia" w:hAnsi="Georgia"/>
          <w:i/>
          <w:iCs/>
          <w:color w:val="0000FF"/>
        </w:rPr>
        <w:t xml:space="preserve">is </w:t>
      </w:r>
      <w:r w:rsidRPr="00A9284A">
        <w:rPr>
          <w:rFonts w:ascii="Georgia" w:hAnsi="Georgia"/>
          <w:color w:val="0000FF"/>
        </w:rPr>
        <w:t>a lamp unto my feet, and a light unto my path</w:t>
      </w:r>
      <w:r w:rsidRPr="00A9284A">
        <w:rPr>
          <w:rFonts w:ascii="Georgia" w:hAnsi="Georgia"/>
        </w:rPr>
        <w:t>.</w:t>
      </w:r>
    </w:p>
    <w:p w14:paraId="1B086352" w14:textId="60BFEC76" w:rsidR="00A9284A" w:rsidRPr="00A9284A" w:rsidRDefault="00A9284A" w:rsidP="000D5CF1">
      <w:pPr>
        <w:pStyle w:val="Heading1"/>
        <w:spacing w:after="240" w:line="276" w:lineRule="auto"/>
        <w:jc w:val="both"/>
        <w:rPr>
          <w:rFonts w:ascii="Georgia" w:hAnsi="Georgia"/>
          <w:b w:val="0"/>
          <w:bCs w:val="0"/>
        </w:rPr>
      </w:pPr>
      <w:r w:rsidRPr="00A9284A">
        <w:rPr>
          <w:rFonts w:ascii="Georgia" w:hAnsi="Georgia"/>
          <w:b w:val="0"/>
          <w:bCs w:val="0"/>
        </w:rPr>
        <w:t>THE LIGHT OF THE WORLD</w:t>
      </w:r>
    </w:p>
    <w:p w14:paraId="2BD6FA8F" w14:textId="05614315" w:rsidR="00A9284A" w:rsidRPr="00A9284A" w:rsidRDefault="00A9284A" w:rsidP="000D5CF1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A9284A">
        <w:rPr>
          <w:rFonts w:ascii="Georgia" w:hAnsi="Georgia"/>
        </w:rPr>
        <w:t>Exo 25:</w:t>
      </w:r>
      <w:r>
        <w:rPr>
          <w:rFonts w:ascii="Georgia" w:hAnsi="Georgia"/>
        </w:rPr>
        <w:t xml:space="preserve"> </w:t>
      </w:r>
      <w:r w:rsidRPr="00A9284A">
        <w:rPr>
          <w:rFonts w:ascii="Georgia" w:hAnsi="Georgia"/>
        </w:rPr>
        <w:t>30</w:t>
      </w:r>
      <w:r>
        <w:rPr>
          <w:rFonts w:ascii="Georgia" w:hAnsi="Georgia"/>
        </w:rPr>
        <w:t>-37</w:t>
      </w:r>
      <w:r w:rsidRPr="00A9284A">
        <w:rPr>
          <w:rFonts w:ascii="Georgia" w:hAnsi="Georgia"/>
        </w:rPr>
        <w:t xml:space="preserve"> And thou shalt set upon the table showbread before me alway. And thou shalt make a candlestick </w:t>
      </w:r>
      <w:r w:rsidRPr="00A9284A">
        <w:rPr>
          <w:rFonts w:ascii="Georgia" w:hAnsi="Georgia"/>
          <w:i/>
          <w:iCs/>
        </w:rPr>
        <w:t xml:space="preserve">of </w:t>
      </w:r>
      <w:r w:rsidRPr="00A9284A">
        <w:rPr>
          <w:rFonts w:ascii="Georgia" w:hAnsi="Georgia"/>
        </w:rPr>
        <w:t xml:space="preserve">pure gold: </w:t>
      </w:r>
      <w:r w:rsidRPr="00A9284A">
        <w:rPr>
          <w:rFonts w:ascii="Georgia" w:hAnsi="Georgia"/>
          <w:i/>
          <w:iCs/>
        </w:rPr>
        <w:t xml:space="preserve">of </w:t>
      </w:r>
      <w:r w:rsidRPr="00A9284A">
        <w:rPr>
          <w:rFonts w:ascii="Georgia" w:hAnsi="Georgia"/>
        </w:rPr>
        <w:t xml:space="preserve">beaten work shall the candlestick be made: his shaft, and his branches, his bowls, his knops, and his flowers, shall be of the same. And six branches shall come out of the sides of it; three branches of the candlestick out of the one side, and three branches of the candlestick out of the other side: Three bowls made like unto almonds, </w:t>
      </w:r>
      <w:r w:rsidRPr="00A9284A">
        <w:rPr>
          <w:rFonts w:ascii="Georgia" w:hAnsi="Georgia"/>
          <w:i/>
          <w:iCs/>
        </w:rPr>
        <w:t xml:space="preserve">with </w:t>
      </w:r>
      <w:r w:rsidRPr="00A9284A">
        <w:rPr>
          <w:rFonts w:ascii="Georgia" w:hAnsi="Georgia"/>
        </w:rPr>
        <w:t xml:space="preserve">a knop and a flower in one branch; and three bowls made like almonds in the other branch, </w:t>
      </w:r>
      <w:r w:rsidRPr="00A9284A">
        <w:rPr>
          <w:rFonts w:ascii="Georgia" w:hAnsi="Georgia"/>
          <w:i/>
          <w:iCs/>
        </w:rPr>
        <w:t xml:space="preserve">with </w:t>
      </w:r>
      <w:r w:rsidRPr="00A9284A">
        <w:rPr>
          <w:rFonts w:ascii="Georgia" w:hAnsi="Georgia"/>
        </w:rPr>
        <w:t xml:space="preserve">a knop and a flower: so in the six branches that come out of the candlestick And in the candlestick </w:t>
      </w:r>
      <w:r w:rsidRPr="00A9284A">
        <w:rPr>
          <w:rFonts w:ascii="Georgia" w:hAnsi="Georgia"/>
          <w:i/>
          <w:iCs/>
        </w:rPr>
        <w:t xml:space="preserve">shall be </w:t>
      </w:r>
      <w:r w:rsidRPr="00A9284A">
        <w:rPr>
          <w:rFonts w:ascii="Georgia" w:hAnsi="Georgia"/>
        </w:rPr>
        <w:t xml:space="preserve">four bowls made like unto almonds, </w:t>
      </w:r>
      <w:r w:rsidRPr="00A9284A">
        <w:rPr>
          <w:rFonts w:ascii="Georgia" w:hAnsi="Georgia"/>
          <w:i/>
          <w:iCs/>
        </w:rPr>
        <w:t xml:space="preserve">with </w:t>
      </w:r>
      <w:r w:rsidRPr="00A9284A">
        <w:rPr>
          <w:rFonts w:ascii="Georgia" w:hAnsi="Georgia"/>
        </w:rPr>
        <w:t xml:space="preserve">their knops and their flowers. And </w:t>
      </w:r>
      <w:r w:rsidRPr="00A9284A">
        <w:rPr>
          <w:rFonts w:ascii="Georgia" w:hAnsi="Georgia"/>
          <w:i/>
          <w:iCs/>
        </w:rPr>
        <w:t xml:space="preserve">there shall be </w:t>
      </w:r>
      <w:r w:rsidRPr="00A9284A">
        <w:rPr>
          <w:rFonts w:ascii="Georgia" w:hAnsi="Georgia"/>
        </w:rPr>
        <w:t xml:space="preserve">a knop under two branches of the same, and a knop under two branches of the same, and a knop under two branches of the same, according to the six branches that proceed out of the candlestick </w:t>
      </w:r>
      <w:r w:rsidRPr="00A9284A">
        <w:rPr>
          <w:rFonts w:ascii="Georgia" w:hAnsi="Georgia"/>
          <w:i/>
          <w:iCs/>
        </w:rPr>
        <w:t>(twelve knobs)</w:t>
      </w:r>
      <w:r w:rsidRPr="00A9284A">
        <w:rPr>
          <w:rFonts w:ascii="Georgia" w:hAnsi="Georgia"/>
        </w:rPr>
        <w:t xml:space="preserve">. Their knops and their branches shall be of the same: all it </w:t>
      </w:r>
      <w:r w:rsidRPr="00A9284A">
        <w:rPr>
          <w:rFonts w:ascii="Georgia" w:hAnsi="Georgia"/>
          <w:i/>
          <w:iCs/>
        </w:rPr>
        <w:t xml:space="preserve">shall be </w:t>
      </w:r>
      <w:r w:rsidRPr="00A9284A">
        <w:rPr>
          <w:rFonts w:ascii="Georgia" w:hAnsi="Georgia"/>
        </w:rPr>
        <w:t xml:space="preserve">one beaten work </w:t>
      </w:r>
      <w:r w:rsidRPr="00A9284A">
        <w:rPr>
          <w:rFonts w:ascii="Georgia" w:hAnsi="Georgia"/>
          <w:i/>
          <w:iCs/>
        </w:rPr>
        <w:t xml:space="preserve">of </w:t>
      </w:r>
      <w:r w:rsidRPr="00A9284A">
        <w:rPr>
          <w:rFonts w:ascii="Georgia" w:hAnsi="Georgia"/>
        </w:rPr>
        <w:t xml:space="preserve">pure gold. And </w:t>
      </w:r>
      <w:r w:rsidRPr="00A9284A">
        <w:rPr>
          <w:rFonts w:ascii="Georgia" w:hAnsi="Georgia"/>
          <w:color w:val="0000FF"/>
        </w:rPr>
        <w:t>thou shalt make the seven lamps thereof: and they shall light the lamps thereof, that they may give light over against it</w:t>
      </w:r>
      <w:r w:rsidRPr="00A9284A">
        <w:rPr>
          <w:rFonts w:ascii="Georgia" w:hAnsi="Georgia"/>
        </w:rPr>
        <w:t>.</w:t>
      </w:r>
    </w:p>
    <w:p w14:paraId="35C74915" w14:textId="2DF889C7" w:rsidR="00A9284A" w:rsidRPr="00A9284A" w:rsidRDefault="00A9284A" w:rsidP="000D5CF1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A9284A">
        <w:rPr>
          <w:rFonts w:ascii="Georgia" w:hAnsi="Georgia"/>
        </w:rPr>
        <w:t xml:space="preserve">Exo 27:20 </w:t>
      </w:r>
      <w:r w:rsidRPr="00A9284A">
        <w:rPr>
          <w:rFonts w:ascii="Georgia" w:hAnsi="Georgia"/>
          <w:color w:val="0000FF"/>
        </w:rPr>
        <w:t>And thou shalt command the children of Israel, that they bring thee pure oil olive beaten</w:t>
      </w:r>
      <w:r>
        <w:rPr>
          <w:rFonts w:ascii="Georgia" w:hAnsi="Georgia"/>
        </w:rPr>
        <w:t>.</w:t>
      </w:r>
    </w:p>
    <w:p w14:paraId="17B78011" w14:textId="0A02DC30" w:rsidR="00A9284A" w:rsidRPr="00A9284A" w:rsidRDefault="00A9284A" w:rsidP="000D5CF1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A9284A">
        <w:rPr>
          <w:rFonts w:ascii="Georgia" w:hAnsi="Georgia"/>
        </w:rPr>
        <w:t xml:space="preserve">2 Sam 22:29 </w:t>
      </w:r>
      <w:r w:rsidRPr="00A9284A">
        <w:rPr>
          <w:rFonts w:ascii="Georgia" w:hAnsi="Georgia"/>
          <w:color w:val="0000FF"/>
        </w:rPr>
        <w:t xml:space="preserve">For thou </w:t>
      </w:r>
      <w:r w:rsidRPr="00A9284A">
        <w:rPr>
          <w:rFonts w:ascii="Georgia" w:hAnsi="Georgia"/>
          <w:i/>
          <w:iCs/>
          <w:color w:val="0000FF"/>
        </w:rPr>
        <w:t xml:space="preserve">art </w:t>
      </w:r>
      <w:r w:rsidRPr="00A9284A">
        <w:rPr>
          <w:rFonts w:ascii="Georgia" w:hAnsi="Georgia"/>
          <w:color w:val="0000FF"/>
        </w:rPr>
        <w:t>my lamp, O LORD: and the LORD will lighten my darkness</w:t>
      </w:r>
      <w:r w:rsidRPr="00A9284A">
        <w:rPr>
          <w:rFonts w:ascii="Georgia" w:hAnsi="Georgia"/>
        </w:rPr>
        <w:t>.</w:t>
      </w:r>
    </w:p>
    <w:p w14:paraId="4CD96D1D" w14:textId="32CA5410" w:rsidR="00A9284A" w:rsidRPr="00A9284A" w:rsidRDefault="00A9284A" w:rsidP="000D5CF1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A9284A">
        <w:rPr>
          <w:rFonts w:ascii="Georgia" w:hAnsi="Georgia"/>
        </w:rPr>
        <w:t xml:space="preserve">Job 41:19 </w:t>
      </w:r>
      <w:r w:rsidRPr="00A9284A">
        <w:rPr>
          <w:rFonts w:ascii="Georgia" w:hAnsi="Georgia"/>
          <w:color w:val="0000FF"/>
        </w:rPr>
        <w:t xml:space="preserve">Out of his mouth go burning lamps, </w:t>
      </w:r>
      <w:r w:rsidRPr="00A9284A">
        <w:rPr>
          <w:rFonts w:ascii="Georgia" w:hAnsi="Georgia"/>
          <w:i/>
          <w:iCs/>
          <w:color w:val="0000FF"/>
        </w:rPr>
        <w:t xml:space="preserve">and </w:t>
      </w:r>
      <w:r w:rsidRPr="00A9284A">
        <w:rPr>
          <w:rFonts w:ascii="Georgia" w:hAnsi="Georgia"/>
          <w:color w:val="0000FF"/>
        </w:rPr>
        <w:t>sparks of fire leap out</w:t>
      </w:r>
      <w:r w:rsidRPr="00A9284A">
        <w:rPr>
          <w:rFonts w:ascii="Georgia" w:hAnsi="Georgia"/>
        </w:rPr>
        <w:t>.</w:t>
      </w:r>
    </w:p>
    <w:p w14:paraId="2DF2E82B" w14:textId="1707A934" w:rsidR="00A9284A" w:rsidRDefault="00A9284A" w:rsidP="000D5CF1">
      <w:pPr>
        <w:autoSpaceDE w:val="0"/>
        <w:autoSpaceDN w:val="0"/>
        <w:adjustRightInd w:val="0"/>
        <w:spacing w:after="240" w:line="276" w:lineRule="auto"/>
        <w:jc w:val="both"/>
        <w:rPr>
          <w:rFonts w:ascii="Georgia" w:hAnsi="Georgia"/>
        </w:rPr>
      </w:pPr>
      <w:r w:rsidRPr="00A9284A">
        <w:rPr>
          <w:rFonts w:ascii="Georgia" w:hAnsi="Georgia"/>
        </w:rPr>
        <w:t xml:space="preserve">Prov 13:9 </w:t>
      </w:r>
      <w:r w:rsidRPr="00A9284A">
        <w:rPr>
          <w:rFonts w:ascii="Georgia" w:hAnsi="Georgia"/>
          <w:color w:val="0000FF"/>
        </w:rPr>
        <w:t>The light of the righteous rejoiceth: but the lamp of the wicked shall be put out</w:t>
      </w:r>
      <w:r w:rsidRPr="00A9284A">
        <w:rPr>
          <w:rFonts w:ascii="Georgia" w:hAnsi="Georgia"/>
        </w:rPr>
        <w:t>.</w:t>
      </w:r>
    </w:p>
    <w:p w14:paraId="01A6C6D0" w14:textId="7CD787B7" w:rsidR="000D5CF1" w:rsidRDefault="000D5CF1" w:rsidP="000D5CF1">
      <w:pPr>
        <w:pStyle w:val="NormalWeb"/>
        <w:spacing w:before="0" w:beforeAutospacing="0" w:after="240" w:afterAutospacing="0" w:line="276" w:lineRule="auto"/>
        <w:jc w:val="both"/>
        <w:rPr>
          <w:rFonts w:ascii="Georgia" w:hAnsi="Georgia"/>
        </w:rPr>
      </w:pPr>
      <w:bookmarkStart w:id="0" w:name="0"/>
      <w:bookmarkEnd w:id="0"/>
      <w:r w:rsidRPr="000D5CF1">
        <w:rPr>
          <w:rFonts w:ascii="Georgia" w:hAnsi="Georgia"/>
        </w:rPr>
        <w:t>Matthew 25</w:t>
      </w:r>
      <w:r>
        <w:rPr>
          <w:rFonts w:ascii="Georgia" w:hAnsi="Georgia"/>
        </w:rPr>
        <w:t xml:space="preserve">: </w:t>
      </w:r>
      <w:bookmarkStart w:id="1" w:name="1"/>
      <w:bookmarkEnd w:id="1"/>
      <w:r w:rsidRPr="000D5CF1">
        <w:rPr>
          <w:rFonts w:ascii="Georgia" w:hAnsi="Georgia"/>
          <w:vertAlign w:val="superscript"/>
        </w:rPr>
        <w:t>1</w:t>
      </w:r>
      <w:r w:rsidRPr="000D5CF1">
        <w:rPr>
          <w:rFonts w:ascii="Georgia" w:hAnsi="Georgia"/>
        </w:rPr>
        <w:t xml:space="preserve">Then shall </w:t>
      </w:r>
      <w:r w:rsidRPr="000D5CF1">
        <w:rPr>
          <w:rFonts w:ascii="Georgia" w:hAnsi="Georgia"/>
          <w:color w:val="0000FF"/>
        </w:rPr>
        <w:t>the kingdom of heaven be likened unto ten virgins, which took their lamps, and went forth to meet the bridegroom</w:t>
      </w:r>
      <w:r w:rsidRPr="000D5CF1">
        <w:rPr>
          <w:rFonts w:ascii="Georgia" w:hAnsi="Georgia"/>
        </w:rPr>
        <w:t>. </w:t>
      </w:r>
      <w:bookmarkStart w:id="2" w:name="2"/>
      <w:bookmarkEnd w:id="2"/>
      <w:r w:rsidRPr="000D5CF1">
        <w:rPr>
          <w:rFonts w:ascii="Georgia" w:hAnsi="Georgia"/>
          <w:vertAlign w:val="superscript"/>
        </w:rPr>
        <w:t>2</w:t>
      </w:r>
      <w:r w:rsidRPr="000D5CF1">
        <w:rPr>
          <w:rFonts w:ascii="Georgia" w:hAnsi="Georgia"/>
        </w:rPr>
        <w:t xml:space="preserve">And </w:t>
      </w:r>
      <w:r w:rsidRPr="000D5CF1">
        <w:rPr>
          <w:rFonts w:ascii="Georgia" w:hAnsi="Georgia"/>
          <w:color w:val="0000FF"/>
          <w:u w:val="thick"/>
        </w:rPr>
        <w:t>five of them were wise</w:t>
      </w:r>
      <w:r w:rsidRPr="000D5CF1">
        <w:rPr>
          <w:rFonts w:ascii="Georgia" w:hAnsi="Georgia"/>
        </w:rPr>
        <w:t xml:space="preserve">, and </w:t>
      </w:r>
      <w:r w:rsidRPr="000D5CF1">
        <w:rPr>
          <w:rFonts w:ascii="Georgia" w:hAnsi="Georgia"/>
          <w:color w:val="0000FF"/>
          <w:u w:val="thick"/>
        </w:rPr>
        <w:t>five </w:t>
      </w:r>
      <w:r w:rsidRPr="000D5CF1">
        <w:rPr>
          <w:rFonts w:ascii="Georgia" w:hAnsi="Georgia"/>
          <w:i/>
          <w:iCs/>
          <w:color w:val="0000FF"/>
          <w:u w:val="thick"/>
        </w:rPr>
        <w:t>were</w:t>
      </w:r>
      <w:r w:rsidRPr="000D5CF1">
        <w:rPr>
          <w:rFonts w:ascii="Georgia" w:hAnsi="Georgia"/>
          <w:color w:val="0000FF"/>
          <w:u w:val="thick"/>
        </w:rPr>
        <w:t xml:space="preserve"> foolish</w:t>
      </w:r>
      <w:r w:rsidRPr="000D5CF1">
        <w:rPr>
          <w:rFonts w:ascii="Georgia" w:hAnsi="Georgia"/>
        </w:rPr>
        <w:t>. </w:t>
      </w:r>
      <w:bookmarkStart w:id="3" w:name="3"/>
      <w:bookmarkEnd w:id="3"/>
      <w:r w:rsidRPr="000D5CF1">
        <w:rPr>
          <w:rFonts w:ascii="Georgia" w:hAnsi="Georgia"/>
          <w:vertAlign w:val="superscript"/>
        </w:rPr>
        <w:t>3</w:t>
      </w:r>
      <w:r w:rsidRPr="000D5CF1">
        <w:rPr>
          <w:rFonts w:ascii="Georgia" w:hAnsi="Georgia"/>
        </w:rPr>
        <w:t>They that </w:t>
      </w:r>
      <w:r w:rsidRPr="000D5CF1">
        <w:rPr>
          <w:rFonts w:ascii="Georgia" w:hAnsi="Georgia"/>
          <w:i/>
          <w:iCs/>
        </w:rPr>
        <w:t>were</w:t>
      </w:r>
      <w:r w:rsidRPr="000D5CF1">
        <w:rPr>
          <w:rFonts w:ascii="Georgia" w:hAnsi="Georgia"/>
        </w:rPr>
        <w:t xml:space="preserve"> foolish took their lamps, and took </w:t>
      </w:r>
      <w:r w:rsidRPr="000D5CF1">
        <w:rPr>
          <w:rFonts w:ascii="Georgia" w:hAnsi="Georgia"/>
          <w:color w:val="0000FF"/>
          <w:u w:val="thick"/>
        </w:rPr>
        <w:t>no oil</w:t>
      </w:r>
      <w:r w:rsidRPr="000D5CF1">
        <w:rPr>
          <w:rFonts w:ascii="Georgia" w:hAnsi="Georgia"/>
        </w:rPr>
        <w:t xml:space="preserve"> with them: </w:t>
      </w:r>
      <w:bookmarkStart w:id="4" w:name="4"/>
      <w:bookmarkEnd w:id="4"/>
      <w:r w:rsidRPr="000D5CF1">
        <w:rPr>
          <w:rFonts w:ascii="Georgia" w:hAnsi="Georgia"/>
          <w:vertAlign w:val="superscript"/>
        </w:rPr>
        <w:t>4</w:t>
      </w:r>
      <w:r w:rsidRPr="000D5CF1">
        <w:rPr>
          <w:rFonts w:ascii="Georgia" w:hAnsi="Georgia"/>
        </w:rPr>
        <w:t xml:space="preserve">But </w:t>
      </w:r>
      <w:r w:rsidRPr="000D5CF1">
        <w:rPr>
          <w:rFonts w:ascii="Georgia" w:hAnsi="Georgia"/>
          <w:color w:val="0000FF"/>
          <w:u w:val="thick"/>
        </w:rPr>
        <w:t>the wise took oil in their vessels with their lamps</w:t>
      </w:r>
      <w:r w:rsidRPr="000D5CF1">
        <w:rPr>
          <w:rFonts w:ascii="Georgia" w:hAnsi="Georgia"/>
        </w:rPr>
        <w:t>. </w:t>
      </w:r>
      <w:bookmarkStart w:id="5" w:name="5"/>
      <w:bookmarkEnd w:id="5"/>
      <w:r w:rsidRPr="000D5CF1">
        <w:rPr>
          <w:rFonts w:ascii="Georgia" w:hAnsi="Georgia"/>
          <w:color w:val="0000FF"/>
          <w:vertAlign w:val="superscript"/>
        </w:rPr>
        <w:t>5</w:t>
      </w:r>
      <w:r w:rsidRPr="000D5CF1">
        <w:rPr>
          <w:rFonts w:ascii="Georgia" w:hAnsi="Georgia"/>
          <w:color w:val="0000FF"/>
        </w:rPr>
        <w:t>While the bridegroom tarried, they all slumbered and slept. </w:t>
      </w:r>
      <w:bookmarkStart w:id="6" w:name="6"/>
      <w:bookmarkEnd w:id="6"/>
      <w:r w:rsidRPr="000D5CF1">
        <w:rPr>
          <w:rFonts w:ascii="Georgia" w:hAnsi="Georgia"/>
          <w:color w:val="0000FF"/>
          <w:vertAlign w:val="superscript"/>
        </w:rPr>
        <w:t>6</w:t>
      </w:r>
      <w:r w:rsidRPr="000D5CF1">
        <w:rPr>
          <w:rFonts w:ascii="Georgia" w:hAnsi="Georgia"/>
          <w:color w:val="0000FF"/>
        </w:rPr>
        <w:t>And at midnight there was a cry made, Behold, the bridegroom cometh; go ye out to meet him. </w:t>
      </w:r>
      <w:bookmarkStart w:id="7" w:name="7"/>
      <w:bookmarkEnd w:id="7"/>
      <w:r w:rsidRPr="000D5CF1">
        <w:rPr>
          <w:rFonts w:ascii="Georgia" w:hAnsi="Georgia"/>
          <w:color w:val="0000FF"/>
          <w:vertAlign w:val="superscript"/>
        </w:rPr>
        <w:t>7</w:t>
      </w:r>
      <w:r w:rsidRPr="000D5CF1">
        <w:rPr>
          <w:rFonts w:ascii="Georgia" w:hAnsi="Georgia"/>
          <w:color w:val="0000FF"/>
        </w:rPr>
        <w:t>Then all those virgins arose, and trimmed their lamps. </w:t>
      </w:r>
      <w:bookmarkStart w:id="8" w:name="8"/>
      <w:bookmarkEnd w:id="8"/>
      <w:r w:rsidRPr="000D5CF1">
        <w:rPr>
          <w:rFonts w:ascii="Georgia" w:hAnsi="Georgia"/>
          <w:color w:val="0000FF"/>
          <w:vertAlign w:val="superscript"/>
        </w:rPr>
        <w:t>8</w:t>
      </w:r>
      <w:r w:rsidRPr="000D5CF1">
        <w:rPr>
          <w:rFonts w:ascii="Georgia" w:hAnsi="Georgia"/>
          <w:color w:val="0000FF"/>
        </w:rPr>
        <w:t xml:space="preserve">And the foolish said unto the wise, </w:t>
      </w:r>
      <w:proofErr w:type="gramStart"/>
      <w:r w:rsidRPr="000D5CF1">
        <w:rPr>
          <w:rFonts w:ascii="Georgia" w:hAnsi="Georgia"/>
          <w:color w:val="0000FF"/>
        </w:rPr>
        <w:t>Give</w:t>
      </w:r>
      <w:proofErr w:type="gramEnd"/>
      <w:r w:rsidRPr="000D5CF1">
        <w:rPr>
          <w:rFonts w:ascii="Georgia" w:hAnsi="Georgia"/>
          <w:color w:val="0000FF"/>
        </w:rPr>
        <w:t xml:space="preserve"> us of your oil; for our lamps are gone out. </w:t>
      </w:r>
      <w:bookmarkStart w:id="9" w:name="9"/>
      <w:bookmarkEnd w:id="9"/>
      <w:r w:rsidRPr="000D5CF1">
        <w:rPr>
          <w:rFonts w:ascii="Georgia" w:hAnsi="Georgia"/>
          <w:color w:val="0000FF"/>
          <w:vertAlign w:val="superscript"/>
        </w:rPr>
        <w:t>9</w:t>
      </w:r>
      <w:r w:rsidRPr="000D5CF1">
        <w:rPr>
          <w:rFonts w:ascii="Georgia" w:hAnsi="Georgia"/>
          <w:color w:val="0000FF"/>
        </w:rPr>
        <w:t>But the wise answered, saying, </w:t>
      </w:r>
      <w:proofErr w:type="gramStart"/>
      <w:r w:rsidRPr="000D5CF1">
        <w:rPr>
          <w:rFonts w:ascii="Georgia" w:hAnsi="Georgia"/>
          <w:i/>
          <w:iCs/>
          <w:color w:val="0000FF"/>
        </w:rPr>
        <w:t>Not</w:t>
      </w:r>
      <w:proofErr w:type="gramEnd"/>
      <w:r w:rsidRPr="000D5CF1">
        <w:rPr>
          <w:rFonts w:ascii="Georgia" w:hAnsi="Georgia"/>
          <w:i/>
          <w:iCs/>
          <w:color w:val="0000FF"/>
        </w:rPr>
        <w:t xml:space="preserve"> so</w:t>
      </w:r>
      <w:r w:rsidRPr="000D5CF1">
        <w:rPr>
          <w:rFonts w:ascii="Georgia" w:hAnsi="Georgia"/>
          <w:color w:val="0000FF"/>
        </w:rPr>
        <w:t>; lest there be not enough for us and you: but go ye rather to them that sell, and buy for yourselves. </w:t>
      </w:r>
      <w:bookmarkStart w:id="10" w:name="10"/>
      <w:bookmarkEnd w:id="10"/>
      <w:r w:rsidRPr="000D5CF1">
        <w:rPr>
          <w:rFonts w:ascii="Georgia" w:hAnsi="Georgia"/>
          <w:color w:val="0000FF"/>
          <w:vertAlign w:val="superscript"/>
        </w:rPr>
        <w:t>10</w:t>
      </w:r>
      <w:r w:rsidRPr="000D5CF1">
        <w:rPr>
          <w:rFonts w:ascii="Georgia" w:hAnsi="Georgia"/>
          <w:color w:val="0000FF"/>
        </w:rPr>
        <w:t>And while they went to buy, the bridegroom came; and they that were ready went in with him to the marriage: and the door was shut. </w:t>
      </w:r>
      <w:bookmarkStart w:id="11" w:name="11"/>
      <w:bookmarkEnd w:id="11"/>
      <w:r w:rsidRPr="000D5CF1">
        <w:rPr>
          <w:rFonts w:ascii="Georgia" w:hAnsi="Georgia"/>
          <w:vertAlign w:val="superscript"/>
        </w:rPr>
        <w:t>11</w:t>
      </w:r>
      <w:r w:rsidRPr="000D5CF1">
        <w:rPr>
          <w:rFonts w:ascii="Georgia" w:hAnsi="Georgia"/>
        </w:rPr>
        <w:t>Afterward came also the other virgins, saying, Lord, Lord, open to us. </w:t>
      </w:r>
      <w:bookmarkStart w:id="12" w:name="12"/>
      <w:bookmarkEnd w:id="12"/>
      <w:r w:rsidRPr="000D5CF1">
        <w:rPr>
          <w:rFonts w:ascii="Georgia" w:hAnsi="Georgia"/>
          <w:vertAlign w:val="superscript"/>
        </w:rPr>
        <w:t>12</w:t>
      </w:r>
      <w:r w:rsidRPr="000D5CF1">
        <w:rPr>
          <w:rFonts w:ascii="Georgia" w:hAnsi="Georgia"/>
        </w:rPr>
        <w:t>But he answered and said, Verily I say unto you, I know you not. </w:t>
      </w:r>
      <w:bookmarkStart w:id="13" w:name="13"/>
      <w:bookmarkEnd w:id="13"/>
      <w:r w:rsidRPr="000D5CF1">
        <w:rPr>
          <w:rFonts w:ascii="Georgia" w:hAnsi="Georgia"/>
          <w:vertAlign w:val="superscript"/>
        </w:rPr>
        <w:t>13</w:t>
      </w:r>
      <w:r w:rsidRPr="000D5CF1">
        <w:rPr>
          <w:rFonts w:ascii="Georgia" w:hAnsi="Georgia"/>
        </w:rPr>
        <w:t>Watch therefore, for ye know neither the day nor the hour wherein the Son of man cometh.</w:t>
      </w:r>
    </w:p>
    <w:sectPr w:rsidR="000D5CF1" w:rsidSect="00A9284A">
      <w:pgSz w:w="12240" w:h="15840" w:code="1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4A"/>
    <w:rsid w:val="000D5CF1"/>
    <w:rsid w:val="001A01EE"/>
    <w:rsid w:val="00A9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8BCA5"/>
  <w15:chartTrackingRefBased/>
  <w15:docId w15:val="{BC67753D-054D-42BF-9023-1B67C95E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Tms Rmn" w:hAnsi="Tms Rmn"/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Tms Rmn" w:hAnsi="Tms Rmn"/>
      <w:b/>
      <w:bCs/>
      <w:smallCaps/>
      <w:color w:val="0000FF"/>
      <w:sz w:val="36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  <w:jc w:val="center"/>
    </w:pPr>
    <w:rPr>
      <w:rFonts w:ascii="Tms Rmn" w:hAnsi="Tms Rmn"/>
      <w:i/>
      <w:iCs/>
      <w:color w:val="0000FF"/>
      <w:sz w:val="20"/>
    </w:rPr>
  </w:style>
  <w:style w:type="paragraph" w:styleId="NormalWeb">
    <w:name w:val="Normal (Web)"/>
    <w:basedOn w:val="Normal"/>
    <w:uiPriority w:val="99"/>
    <w:semiHidden/>
    <w:unhideWhenUsed/>
    <w:rsid w:val="000D5C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9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</vt:lpstr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</dc:title>
  <dc:subject/>
  <dc:creator>John Vidurek</dc:creator>
  <cp:keywords/>
  <dc:description/>
  <cp:lastModifiedBy>John</cp:lastModifiedBy>
  <cp:revision>3</cp:revision>
  <dcterms:created xsi:type="dcterms:W3CDTF">2023-09-11T15:15:00Z</dcterms:created>
  <dcterms:modified xsi:type="dcterms:W3CDTF">2023-11-18T19:17:00Z</dcterms:modified>
</cp:coreProperties>
</file>